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eastAsia="zh-CN"/>
        </w:rPr>
        <w:t>临翔区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val="en-US" w:eastAsia="zh-CN"/>
        </w:rPr>
        <w:t>城区部分学校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eastAsia="zh-CN"/>
        </w:rPr>
        <w:t>调配教师报名表</w:t>
      </w:r>
    </w:p>
    <w:tbl>
      <w:tblPr>
        <w:tblStyle w:val="4"/>
        <w:tblW w:w="9525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97"/>
        <w:gridCol w:w="1162"/>
        <w:gridCol w:w="299"/>
        <w:gridCol w:w="742"/>
        <w:gridCol w:w="868"/>
        <w:gridCol w:w="1336"/>
        <w:gridCol w:w="1791"/>
        <w:gridCol w:w="1579"/>
        <w:gridCol w:w="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1" w:type="dxa"/>
          <w:trHeight w:val="567" w:hRule="atLeast"/>
          <w:jc w:val="center"/>
        </w:trPr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姓  名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仿宋" w:hAnsi="仿宋" w:eastAsia="仿宋" w:cs="仿宋"/>
                <w:b/>
                <w:bCs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0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性  别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仿宋" w:hAnsi="仿宋" w:eastAsia="仿宋" w:cs="仿宋"/>
                <w:b/>
                <w:bCs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出生年月（  岁）</w:t>
            </w:r>
          </w:p>
        </w:tc>
        <w:tc>
          <w:tcPr>
            <w:tcW w:w="33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default" w:ascii="方正仿宋_GBK" w:hAnsi="方正仿宋_GBK" w:eastAsia="方正仿宋_GBK" w:cs="方正仿宋_GBK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1" w:type="dxa"/>
          <w:trHeight w:val="567" w:hRule="atLeast"/>
          <w:jc w:val="center"/>
        </w:trPr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307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仿宋" w:hAnsi="仿宋" w:eastAsia="仿宋" w:cs="仿宋"/>
                <w:b/>
                <w:bCs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3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default" w:ascii="方正仿宋_GBK" w:hAnsi="方正仿宋_GBK" w:eastAsia="方正仿宋_GBK" w:cs="方正仿宋_GBK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1" w:type="dxa"/>
          <w:trHeight w:val="571" w:hRule="atLeast"/>
          <w:jc w:val="center"/>
        </w:trPr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auto"/>
                <w:sz w:val="21"/>
                <w:szCs w:val="21"/>
                <w:highlight w:val="none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sz w:val="21"/>
                <w:szCs w:val="21"/>
                <w:highlight w:val="none"/>
                <w:u w:val="none"/>
                <w:lang w:eastAsia="zh-CN"/>
              </w:rPr>
              <w:t>参加工作时间</w:t>
            </w:r>
          </w:p>
        </w:tc>
        <w:tc>
          <w:tcPr>
            <w:tcW w:w="307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rPr>
                <w:rFonts w:hint="eastAsia" w:ascii="仿宋" w:hAnsi="仿宋" w:eastAsia="仿宋" w:cs="仿宋"/>
                <w:b/>
                <w:bCs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00" w:lineRule="atLeas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auto"/>
                <w:sz w:val="21"/>
                <w:szCs w:val="21"/>
                <w:highlight w:val="none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sz w:val="21"/>
                <w:szCs w:val="21"/>
                <w:highlight w:val="none"/>
                <w:u w:val="none"/>
                <w:lang w:eastAsia="zh-CN"/>
              </w:rPr>
              <w:t>教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sz w:val="21"/>
                <w:szCs w:val="21"/>
                <w:highlight w:val="none"/>
                <w:u w:val="none"/>
                <w:lang w:eastAsia="zh-CN"/>
              </w:rPr>
              <w:t>龄</w:t>
            </w:r>
          </w:p>
        </w:tc>
        <w:tc>
          <w:tcPr>
            <w:tcW w:w="33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00" w:lineRule="atLeast"/>
              <w:jc w:val="center"/>
              <w:rPr>
                <w:rFonts w:hint="default" w:ascii="方正仿宋_GBK" w:hAnsi="方正仿宋_GBK" w:eastAsia="方正仿宋_GBK" w:cs="方正仿宋_GBK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1" w:type="dxa"/>
          <w:trHeight w:val="567" w:hRule="atLeast"/>
          <w:jc w:val="center"/>
        </w:trPr>
        <w:tc>
          <w:tcPr>
            <w:tcW w:w="169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auto"/>
                <w:sz w:val="21"/>
                <w:szCs w:val="21"/>
                <w:highlight w:val="none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sz w:val="21"/>
                <w:szCs w:val="21"/>
                <w:highlight w:val="none"/>
                <w:u w:val="none"/>
                <w:lang w:eastAsia="zh-CN"/>
              </w:rPr>
              <w:t>学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sz w:val="21"/>
                <w:szCs w:val="21"/>
                <w:highlight w:val="none"/>
                <w:u w:val="none"/>
                <w:lang w:eastAsia="zh-CN"/>
              </w:rPr>
              <w:t>历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rPr>
                <w:rFonts w:hint="eastAsia" w:ascii="仿宋" w:hAnsi="仿宋" w:eastAsia="仿宋" w:cs="仿宋"/>
                <w:b/>
                <w:bCs/>
                <w:i w:val="0"/>
                <w:color w:val="auto"/>
                <w:spacing w:val="21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sz w:val="21"/>
                <w:szCs w:val="21"/>
                <w:highlight w:val="none"/>
                <w:u w:val="none"/>
                <w:lang w:eastAsia="zh-CN"/>
              </w:rPr>
              <w:t>全日制</w:t>
            </w:r>
          </w:p>
        </w:tc>
        <w:tc>
          <w:tcPr>
            <w:tcW w:w="19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rPr>
                <w:rFonts w:hint="eastAsia" w:ascii="仿宋" w:hAnsi="仿宋" w:eastAsia="仿宋" w:cs="仿宋"/>
                <w:b/>
                <w:bCs/>
                <w:i w:val="0"/>
                <w:color w:val="auto"/>
                <w:sz w:val="21"/>
                <w:szCs w:val="21"/>
                <w:highlight w:val="none"/>
                <w:u w:val="none"/>
                <w:lang w:eastAsia="zh-CN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00" w:lineRule="atLeas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毕业院校及专业</w:t>
            </w:r>
          </w:p>
        </w:tc>
        <w:tc>
          <w:tcPr>
            <w:tcW w:w="33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00" w:lineRule="atLeast"/>
              <w:jc w:val="center"/>
              <w:rPr>
                <w:rFonts w:hint="default" w:ascii="方正仿宋_GBK" w:hAnsi="方正仿宋_GBK" w:eastAsia="方正仿宋_GBK" w:cs="方正仿宋_GBK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1" w:type="dxa"/>
          <w:trHeight w:val="567" w:hRule="atLeast"/>
          <w:jc w:val="center"/>
        </w:trPr>
        <w:tc>
          <w:tcPr>
            <w:tcW w:w="169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rPr>
                <w:rFonts w:hint="eastAsia" w:ascii="仿宋" w:hAnsi="仿宋" w:eastAsia="仿宋" w:cs="仿宋"/>
                <w:b/>
                <w:bCs/>
                <w:i w:val="0"/>
                <w:color w:val="auto"/>
                <w:spacing w:val="21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sz w:val="21"/>
                <w:szCs w:val="21"/>
                <w:highlight w:val="none"/>
                <w:u w:val="none"/>
                <w:lang w:eastAsia="zh-CN"/>
              </w:rPr>
              <w:t>在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sz w:val="21"/>
                <w:szCs w:val="21"/>
                <w:highlight w:val="none"/>
                <w:u w:val="none"/>
                <w:lang w:eastAsia="zh-CN"/>
              </w:rPr>
              <w:t>职</w:t>
            </w:r>
          </w:p>
        </w:tc>
        <w:tc>
          <w:tcPr>
            <w:tcW w:w="19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rPr>
                <w:rFonts w:hint="eastAsia" w:ascii="仿宋" w:hAnsi="仿宋" w:eastAsia="仿宋" w:cs="仿宋"/>
                <w:b/>
                <w:bCs/>
                <w:i w:val="0"/>
                <w:color w:val="auto"/>
                <w:sz w:val="21"/>
                <w:szCs w:val="21"/>
                <w:highlight w:val="none"/>
                <w:u w:val="none"/>
                <w:lang w:eastAsia="zh-CN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00" w:lineRule="atLeas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毕业院校及专业</w:t>
            </w:r>
          </w:p>
        </w:tc>
        <w:tc>
          <w:tcPr>
            <w:tcW w:w="33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00" w:lineRule="atLeast"/>
              <w:jc w:val="center"/>
              <w:rPr>
                <w:rFonts w:hint="default" w:ascii="方正仿宋_GBK" w:hAnsi="方正仿宋_GBK" w:eastAsia="方正仿宋_GBK" w:cs="方正仿宋_GBK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1" w:type="dxa"/>
          <w:trHeight w:val="567" w:hRule="atLeast"/>
          <w:jc w:val="center"/>
        </w:trPr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职  称</w:t>
            </w:r>
          </w:p>
        </w:tc>
        <w:tc>
          <w:tcPr>
            <w:tcW w:w="307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rPr>
                <w:rFonts w:hint="eastAsia" w:ascii="仿宋" w:hAnsi="仿宋" w:eastAsia="仿宋" w:cs="仿宋"/>
                <w:b/>
                <w:bCs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00" w:lineRule="atLeas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教师资格 种类</w:t>
            </w:r>
          </w:p>
        </w:tc>
        <w:tc>
          <w:tcPr>
            <w:tcW w:w="33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00" w:lineRule="atLeast"/>
              <w:jc w:val="center"/>
              <w:rPr>
                <w:rFonts w:hint="default" w:ascii="方正仿宋_GBK" w:hAnsi="方正仿宋_GBK" w:eastAsia="方正仿宋_GBK" w:cs="方正仿宋_GBK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1" w:type="dxa"/>
          <w:trHeight w:val="647" w:hRule="atLeast"/>
          <w:jc w:val="center"/>
        </w:trPr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00" w:lineRule="atLeast"/>
              <w:jc w:val="center"/>
              <w:rPr>
                <w:rFonts w:hint="default" w:ascii="方正仿宋_GBK" w:hAnsi="方正仿宋_GBK" w:eastAsia="方正仿宋_GBK" w:cs="方正仿宋_GBK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2021年度考核结果</w:t>
            </w:r>
          </w:p>
        </w:tc>
        <w:tc>
          <w:tcPr>
            <w:tcW w:w="14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00" w:lineRule="atLeast"/>
              <w:jc w:val="center"/>
              <w:rPr>
                <w:rFonts w:hint="default" w:ascii="方正仿宋_GBK" w:hAnsi="方正仿宋_GBK" w:eastAsia="方正仿宋_GBK" w:cs="方正仿宋_GBK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6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00" w:lineRule="atLeast"/>
              <w:jc w:val="center"/>
              <w:rPr>
                <w:rFonts w:hint="default" w:ascii="方正仿宋_GBK" w:hAnsi="方正仿宋_GBK" w:eastAsia="方正仿宋_GBK" w:cs="方正仿宋_GBK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2022年度考核结果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00" w:lineRule="atLeast"/>
              <w:jc w:val="center"/>
              <w:rPr>
                <w:rFonts w:hint="default" w:ascii="方正仿宋_GBK" w:hAnsi="方正仿宋_GBK" w:eastAsia="方正仿宋_GBK" w:cs="方正仿宋_GBK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00" w:lineRule="atLeast"/>
              <w:jc w:val="center"/>
              <w:rPr>
                <w:rFonts w:hint="default" w:ascii="方正仿宋_GBK" w:hAnsi="方正仿宋_GBK" w:eastAsia="方正仿宋_GBK" w:cs="方正仿宋_GBK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2023年度考核结果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00" w:lineRule="atLeast"/>
              <w:jc w:val="center"/>
              <w:rPr>
                <w:rFonts w:hint="default" w:ascii="方正仿宋_GBK" w:hAnsi="方正仿宋_GBK" w:eastAsia="方正仿宋_GBK" w:cs="方正仿宋_GBK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1" w:type="dxa"/>
          <w:trHeight w:val="807" w:hRule="atLeast"/>
          <w:jc w:val="center"/>
        </w:trPr>
        <w:tc>
          <w:tcPr>
            <w:tcW w:w="28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工作单位及职务</w:t>
            </w:r>
          </w:p>
        </w:tc>
        <w:tc>
          <w:tcPr>
            <w:tcW w:w="661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00" w:lineRule="atLeast"/>
              <w:jc w:val="center"/>
              <w:rPr>
                <w:rFonts w:hint="default" w:ascii="方正仿宋_GBK" w:hAnsi="方正仿宋_GBK" w:eastAsia="方正仿宋_GBK" w:cs="方正仿宋_GBK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1" w:type="dxa"/>
          <w:trHeight w:val="797" w:hRule="atLeast"/>
          <w:jc w:val="center"/>
        </w:trPr>
        <w:tc>
          <w:tcPr>
            <w:tcW w:w="28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任教年级及学科</w:t>
            </w:r>
          </w:p>
        </w:tc>
        <w:tc>
          <w:tcPr>
            <w:tcW w:w="661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default" w:ascii="方正仿宋_GBK" w:hAnsi="方正仿宋_GBK" w:eastAsia="方正仿宋_GBK" w:cs="方正仿宋_GBK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1" w:type="dxa"/>
          <w:trHeight w:val="4276" w:hRule="atLeast"/>
          <w:jc w:val="center"/>
        </w:trPr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仿宋" w:hAnsi="仿宋" w:eastAsia="仿宋" w:cs="仿宋"/>
                <w:b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工作简历</w:t>
            </w:r>
          </w:p>
        </w:tc>
        <w:tc>
          <w:tcPr>
            <w:tcW w:w="777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both"/>
              <w:rPr>
                <w:rFonts w:hint="default" w:ascii="方正仿宋_GBK" w:hAnsi="方正仿宋_GBK" w:eastAsia="方正仿宋_GBK" w:cs="方正仿宋_GBK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  <w:p>
            <w:pPr>
              <w:shd w:val="clear"/>
              <w:jc w:val="both"/>
              <w:rPr>
                <w:rFonts w:hint="default" w:ascii="方正仿宋_GBK" w:hAnsi="方正仿宋_GBK" w:eastAsia="方正仿宋_GBK" w:cs="方正仿宋_GBK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  <w:p>
            <w:pPr>
              <w:shd w:val="clear"/>
              <w:jc w:val="both"/>
              <w:rPr>
                <w:rFonts w:hint="default" w:ascii="方正仿宋_GBK" w:hAnsi="方正仿宋_GBK" w:eastAsia="方正仿宋_GBK" w:cs="方正仿宋_GBK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  <w:p>
            <w:pPr>
              <w:shd w:val="clear"/>
              <w:jc w:val="both"/>
              <w:rPr>
                <w:rFonts w:hint="default" w:ascii="方正仿宋_GBK" w:hAnsi="方正仿宋_GBK" w:eastAsia="方正仿宋_GBK" w:cs="方正仿宋_GBK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  <w:p>
            <w:pPr>
              <w:shd w:val="clear"/>
              <w:jc w:val="both"/>
              <w:rPr>
                <w:rFonts w:hint="default" w:ascii="方正仿宋_GBK" w:hAnsi="方正仿宋_GBK" w:eastAsia="方正仿宋_GBK" w:cs="方正仿宋_GBK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  <w:p>
            <w:pPr>
              <w:shd w:val="clear"/>
              <w:jc w:val="both"/>
              <w:rPr>
                <w:rFonts w:hint="default" w:ascii="方正仿宋_GBK" w:hAnsi="方正仿宋_GBK" w:eastAsia="方正仿宋_GBK" w:cs="方正仿宋_GBK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  <w:p>
            <w:pPr>
              <w:shd w:val="clear"/>
              <w:jc w:val="both"/>
              <w:rPr>
                <w:rFonts w:hint="default" w:ascii="方正仿宋_GBK" w:hAnsi="方正仿宋_GBK" w:eastAsia="方正仿宋_GBK" w:cs="方正仿宋_GBK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  <w:p>
            <w:pPr>
              <w:shd w:val="clear"/>
              <w:jc w:val="both"/>
              <w:rPr>
                <w:rFonts w:hint="default" w:ascii="方正仿宋_GBK" w:hAnsi="方正仿宋_GBK" w:eastAsia="方正仿宋_GBK" w:cs="方正仿宋_GBK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  <w:p>
            <w:pPr>
              <w:shd w:val="clear"/>
              <w:jc w:val="both"/>
              <w:rPr>
                <w:rFonts w:hint="default" w:ascii="方正仿宋_GBK" w:hAnsi="方正仿宋_GBK" w:eastAsia="方正仿宋_GBK" w:cs="方正仿宋_GBK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87" w:hRule="atLeast"/>
          <w:jc w:val="center"/>
        </w:trPr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default" w:ascii="方正仿宋_GBK" w:hAnsi="方正仿宋_GBK" w:eastAsia="方正仿宋_GBK" w:cs="方正仿宋_GBK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782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default" w:ascii="方正仿宋_GBK" w:hAnsi="方正仿宋_GBK" w:eastAsia="方正仿宋_GBK" w:cs="方正仿宋_GBK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18" w:hRule="atLeast"/>
          <w:jc w:val="center"/>
        </w:trPr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中心校</w:t>
            </w:r>
            <w:r>
              <w:rPr>
                <w:rFonts w:hint="default" w:ascii="仿宋" w:hAnsi="仿宋" w:eastAsia="仿宋" w:cs="仿宋"/>
                <w:b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审核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仿宋" w:hAnsi="仿宋" w:eastAsia="仿宋" w:cs="仿宋"/>
                <w:b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意见</w:t>
            </w:r>
          </w:p>
        </w:tc>
        <w:tc>
          <w:tcPr>
            <w:tcW w:w="782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负责人(签名）： 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                 </w:t>
            </w:r>
          </w:p>
          <w:p>
            <w:pPr>
              <w:keepNext w:val="0"/>
              <w:keepLines w:val="0"/>
              <w:widowControl/>
              <w:suppressLineNumbers w:val="0"/>
              <w:shd w:val="clear"/>
              <w:ind w:firstLine="5076" w:firstLineChars="18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 （公 章）</w:t>
            </w:r>
          </w:p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                         年 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71" w:hRule="atLeast"/>
          <w:jc w:val="center"/>
        </w:trPr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仿宋" w:hAnsi="仿宋" w:eastAsia="仿宋" w:cs="仿宋"/>
                <w:b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区教育体育局意见</w:t>
            </w:r>
          </w:p>
        </w:tc>
        <w:tc>
          <w:tcPr>
            <w:tcW w:w="782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    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                      （公 章）</w:t>
            </w:r>
          </w:p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                        年    月    日                      </w:t>
            </w:r>
          </w:p>
        </w:tc>
      </w:tr>
    </w:tbl>
    <w:p>
      <w:pPr>
        <w:shd w:val="clear"/>
        <w:jc w:val="both"/>
        <w:textAlignment w:val="baseline"/>
        <w:rPr>
          <w:rStyle w:val="5"/>
          <w:rFonts w:hint="eastAsia" w:ascii="仿宋_GB2312" w:hAnsi="仿宋_GB2312" w:eastAsia="仿宋_GB2312" w:cs="仿宋_GB2312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Style w:val="5"/>
          <w:rFonts w:hint="eastAsia" w:ascii="仿宋_GB2312" w:hAnsi="仿宋_GB2312" w:eastAsia="仿宋_GB2312" w:cs="仿宋_GB2312"/>
          <w:color w:val="auto"/>
          <w:kern w:val="2"/>
          <w:sz w:val="24"/>
          <w:szCs w:val="24"/>
          <w:highlight w:val="none"/>
          <w:lang w:val="en-US" w:eastAsia="zh-CN" w:bidi="ar-SA"/>
        </w:rPr>
        <w:t>本表所填写内容及提供的证明完全属实，如有作假，一经查实，取消调配资格。</w:t>
      </w:r>
    </w:p>
    <w:p>
      <w:pPr>
        <w:shd w:val="clear"/>
        <w:jc w:val="both"/>
        <w:textAlignment w:val="baseline"/>
        <w:rPr>
          <w:rStyle w:val="5"/>
          <w:rFonts w:hint="eastAsia" w:ascii="仿宋_GB2312" w:hAnsi="仿宋_GB2312" w:eastAsia="仿宋_GB2312" w:cs="仿宋_GB2312"/>
          <w:color w:val="auto"/>
          <w:kern w:val="2"/>
          <w:sz w:val="24"/>
          <w:szCs w:val="24"/>
          <w:highlight w:val="none"/>
          <w:lang w:val="en-US" w:eastAsia="zh-CN" w:bidi="ar-SA"/>
        </w:rPr>
      </w:pPr>
    </w:p>
    <w:p>
      <w:pPr>
        <w:shd w:val="clear"/>
        <w:ind w:firstLine="4512" w:firstLineChars="1600"/>
        <w:jc w:val="both"/>
        <w:textAlignment w:val="baseline"/>
        <w:rPr>
          <w:rStyle w:val="5"/>
          <w:rFonts w:hint="eastAsia" w:ascii="仿宋_GB2312" w:hAnsi="仿宋_GB2312" w:eastAsia="仿宋_GB2312" w:cs="仿宋_GB2312"/>
          <w:color w:val="auto"/>
          <w:kern w:val="2"/>
          <w:sz w:val="24"/>
          <w:szCs w:val="24"/>
          <w:highlight w:val="none"/>
          <w:u w:val="single"/>
          <w:lang w:val="en-US" w:eastAsia="zh-CN" w:bidi="ar-SA"/>
        </w:rPr>
      </w:pPr>
      <w:r>
        <w:rPr>
          <w:rStyle w:val="5"/>
          <w:rFonts w:hint="eastAsia" w:ascii="仿宋_GB2312" w:hAnsi="仿宋_GB2312" w:eastAsia="仿宋_GB2312" w:cs="仿宋_GB2312"/>
          <w:color w:val="auto"/>
          <w:kern w:val="2"/>
          <w:sz w:val="24"/>
          <w:szCs w:val="24"/>
          <w:highlight w:val="none"/>
          <w:lang w:val="en-US" w:eastAsia="zh-CN" w:bidi="ar-SA"/>
        </w:rPr>
        <w:t>承诺人签字：</w:t>
      </w:r>
      <w:r>
        <w:rPr>
          <w:rStyle w:val="5"/>
          <w:rFonts w:hint="eastAsia" w:ascii="仿宋_GB2312" w:hAnsi="仿宋_GB2312" w:eastAsia="仿宋_GB2312" w:cs="仿宋_GB2312"/>
          <w:color w:val="auto"/>
          <w:kern w:val="2"/>
          <w:sz w:val="24"/>
          <w:szCs w:val="24"/>
          <w:highlight w:val="none"/>
          <w:u w:val="single"/>
          <w:lang w:val="en-US" w:eastAsia="zh-CN" w:bidi="ar-SA"/>
        </w:rPr>
        <w:t xml:space="preserve">             </w:t>
      </w:r>
    </w:p>
    <w:p>
      <w:pPr>
        <w:shd w:val="clear"/>
        <w:ind w:firstLine="5922" w:firstLineChars="2100"/>
        <w:jc w:val="both"/>
        <w:textAlignment w:val="baseline"/>
      </w:pPr>
      <w:r>
        <w:rPr>
          <w:rStyle w:val="5"/>
          <w:rFonts w:hint="eastAsia" w:ascii="仿宋_GB2312" w:hAnsi="仿宋_GB2312" w:eastAsia="仿宋_GB2312" w:cs="仿宋_GB2312"/>
          <w:color w:val="auto"/>
          <w:kern w:val="2"/>
          <w:sz w:val="24"/>
          <w:szCs w:val="24"/>
          <w:highlight w:val="none"/>
          <w:lang w:val="en-US" w:eastAsia="zh-CN" w:bidi="ar-SA"/>
        </w:rPr>
        <w:t>年    月    日</w:t>
      </w:r>
    </w:p>
    <w:sectPr>
      <w:footerReference r:id="rId3" w:type="default"/>
      <w:pgSz w:w="11906" w:h="16838"/>
      <w:pgMar w:top="1984" w:right="1474" w:bottom="1757" w:left="1474" w:header="851" w:footer="992" w:gutter="0"/>
      <w:pgNumType w:fmt="numberInDash"/>
      <w:cols w:space="0" w:num="1"/>
      <w:rtlGutter w:val="0"/>
      <w:docGrid w:type="lines" w:linePitch="43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NmZGQwYTg2NWYxOWM0YWVkMGMzZjk1YzUwMjk1MDEifQ=="/>
  </w:docVars>
  <w:rsids>
    <w:rsidRoot w:val="01813B4E"/>
    <w:rsid w:val="01495938"/>
    <w:rsid w:val="01813B4E"/>
    <w:rsid w:val="040C60B3"/>
    <w:rsid w:val="6237712F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5"/>
    <w:qFormat/>
    <w:uiPriority w:val="0"/>
    <w:pPr>
      <w:widowControl w:val="0"/>
      <w:jc w:val="both"/>
    </w:pPr>
    <w:rPr>
      <w:rFonts w:cs="仿宋_GB2312" w:asciiTheme="minorHAnsi" w:hAnsiTheme="minorHAnsi" w:eastAsiaTheme="minorEastAsia"/>
      <w:spacing w:val="21"/>
      <w:kern w:val="0"/>
      <w:sz w:val="31"/>
      <w:szCs w:val="3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kern w:val="2"/>
      <w:sz w:val="18"/>
      <w:szCs w:val="18"/>
      <w:lang w:val="en-US" w:eastAsia="zh-CN" w:bidi="ar-SA"/>
    </w:rPr>
  </w:style>
  <w:style w:type="character" w:customStyle="1" w:styleId="5">
    <w:name w:val="NormalCharacter"/>
    <w:link w:val="1"/>
    <w:semiHidden/>
    <w:qFormat/>
    <w:uiPriority w:val="0"/>
    <w:rPr>
      <w:rFonts w:cs="仿宋_GB2312" w:asciiTheme="minorHAnsi" w:hAnsiTheme="minorHAnsi" w:eastAsiaTheme="minorEastAsia"/>
      <w:spacing w:val="21"/>
      <w:kern w:val="0"/>
      <w:sz w:val="31"/>
      <w:szCs w:val="3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2024-05-05T13:41:00Z</dcterms:created>
  <dc:creator>紫菲</dc:creator>
  <cp:lastModifiedBy>Administrator</cp:lastModifiedBy>
  <dcterms:modified xsi:type="dcterms:W3CDTF">2024-05-08T14:33:43Z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  <property fmtid="{D5CDD505-2E9C-101B-9397-08002B2CF9AE}" pid="3" name="ICV">
    <vt:lpwstr>580AB882802F4EF79A69720EC5BFB4AE_11</vt:lpwstr>
  </property>
</Properties>
</file>