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snapToGrid w:val="0"/>
          <w:color w:val="auto"/>
          <w:kern w:val="0"/>
          <w:sz w:val="32"/>
          <w:szCs w:val="32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lang w:eastAsia="zh-CN"/>
        </w:rPr>
        <w:t>考生诚信报考承诺书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,身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现入闱赣县区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（统招/特岗）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教师招聘，报考了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岗位，现郑重承诺：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1.本人所提供毕业证、教师资格证、身份证等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所有佐证材料（含证明）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真实有效；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2.本人无违法违纪行为；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被赣州市内机关事业单位确定为体检考察人选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（含参加江西省2023年教师统一招聘中已被确定为体检考察的人员）；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.本人（毕业证书、教师资格证书）正在办理之中，如在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2023年8月31日前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未取得（毕业证书、教师资格证书）,本人承诺自动放弃赣县区202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幼儿园教师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以上内容均真实有效，如有虚假，自愿接受相关处罚，并自动放弃教师招聘聘用资格。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承诺人（手印）: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214" w:leftChars="67" w:firstLine="560" w:firstLineChars="200"/>
        <w:jc w:val="right"/>
        <w:rPr>
          <w:rFonts w:ascii="仿宋_GB2312" w:eastAsia="仿宋_GB2312"/>
          <w:color w:val="auto"/>
          <w:kern w:val="0"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GMwYzgyZGYwNmQ5MGEzMjg2NzQ5NDlhZjliNjAifQ=="/>
  </w:docVars>
  <w:rsids>
    <w:rsidRoot w:val="2BA0490C"/>
    <w:rsid w:val="2BA0490C"/>
    <w:rsid w:val="30605E90"/>
    <w:rsid w:val="5C640600"/>
    <w:rsid w:val="703F047B"/>
    <w:rsid w:val="7B1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楷体_GB2312"/>
      <w:snapToGrid w:val="0"/>
      <w:color w:val="000000"/>
      <w:kern w:val="0"/>
      <w:sz w:val="32"/>
      <w:szCs w:val="32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2023-07-31T07:26:00Z</dcterms:created>
  <dc:creator>代先华</dc:creator>
  <cp:lastModifiedBy>WPS_1225899131</cp:lastModifiedBy>
  <cp:lastPrinted>2023-08-01T12:20:00Z</cp:lastPrinted>
  <dcterms:modified xsi:type="dcterms:W3CDTF">2023-08-01T13:37:08Z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BCD3A93587B6406CB93B7271EF4D9136_13</vt:lpwstr>
  </property>
</Properties>
</file>