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spacing w:line="540" w:lineRule="exact"/>
        <w:jc w:val="center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6"/>
          <w:szCs w:val="28"/>
          <w:lang w:val="en-US" w:eastAsia="zh-CN"/>
        </w:rPr>
        <w:t>山西省申请认定幼儿园教师资格人员体检表</w:t>
      </w:r>
    </w:p>
    <w:p>
      <w:pPr>
        <w:spacing w:line="540" w:lineRule="exact"/>
        <w:jc w:val="center"/>
        <w:rPr>
          <w:rFonts w:hint="default" w:ascii="黑体" w:hAnsi="黑体" w:eastAsia="黑体"/>
          <w:sz w:val="32"/>
          <w:lang w:val="en-US" w:eastAsia="zh-CN"/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jc w:val="left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16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default" w:ascii="宋体" w:hAnsi="宋体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lang w:val="en-US" w:eastAsia="zh-CN"/>
              </w:rPr>
              <w:t>身份证号：                                         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spacing w:line="500" w:lineRule="exact"/>
        <w:rPr>
          <w:rFonts w:hint="eastAsia" w:ascii="宋体" w:hAnsi="宋体"/>
        </w:rPr>
      </w:pPr>
    </w:p>
    <w:p>
      <w:pPr>
        <w:spacing w:line="500" w:lineRule="exact"/>
        <w:rPr>
          <w:rFonts w:hint="eastAsia" w:ascii="宋体" w:hAnsi="宋体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</w:t>
      </w:r>
      <w:r>
        <w:rPr>
          <w:rFonts w:hint="eastAsia"/>
          <w:lang w:val="en-US" w:eastAsia="zh-CN"/>
        </w:rPr>
        <w:t xml:space="preserve"> 既</w:t>
      </w:r>
      <w:r>
        <w:rPr>
          <w:rFonts w:hint="eastAsia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2．参加体检者，检查当日须空腹。</w:t>
      </w:r>
    </w:p>
    <w:p>
      <w:pPr>
        <w:ind w:firstLine="718" w:firstLineChars="342"/>
      </w:pPr>
      <w:r>
        <w:rPr>
          <w:rFonts w:hint="eastAsia"/>
        </w:rPr>
        <w:t>3.对出现呼吸系统疑似症状者增加胸片检查项目。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DE4MTc1OWYxNmZiNThmNTY4NmFjMTg5NDcwMzUifQ=="/>
  </w:docVars>
  <w:rsids>
    <w:rsidRoot w:val="3A643221"/>
    <w:rsid w:val="3A64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2023-04-13T08:25:00Z</dcterms:created>
  <dc:creator>superstar佳</dc:creator>
  <cp:lastModifiedBy>superstar佳</cp:lastModifiedBy>
  <dcterms:modified xsi:type="dcterms:W3CDTF">2023-04-13T08:26:19Z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58E182CE9C1E47CEBA06D84D323FDF1B_11</vt:lpwstr>
  </property>
</Properties>
</file>