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附件1</w:t>
      </w:r>
    </w:p>
    <w:p>
      <w:pPr>
        <w:widowControl/>
        <w:adjustRightInd w:val="0"/>
        <w:snapToGrid w:val="0"/>
        <w:jc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202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28"/>
          <w:szCs w:val="28"/>
        </w:rPr>
        <w:t>年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下</w:t>
      </w:r>
      <w:r>
        <w:rPr>
          <w:rFonts w:hint="eastAsia" w:ascii="宋体" w:hAnsi="宋体" w:cs="宋体"/>
          <w:b/>
          <w:kern w:val="0"/>
          <w:sz w:val="28"/>
          <w:szCs w:val="28"/>
        </w:rPr>
        <w:t>半年舟山市田家炳中学面向社会公开招聘教师计划表</w:t>
      </w:r>
    </w:p>
    <w:p>
      <w:pPr>
        <w:tabs>
          <w:tab w:val="left" w:pos="5700"/>
        </w:tabs>
        <w:adjustRightInd w:val="0"/>
        <w:snapToGrid w:val="0"/>
        <w:rPr>
          <w:rFonts w:ascii="仿宋" w:hAnsi="仿宋" w:eastAsia="仿宋"/>
          <w:sz w:val="28"/>
          <w:szCs w:val="28"/>
        </w:rPr>
      </w:pPr>
    </w:p>
    <w:tbl>
      <w:tblPr>
        <w:tblStyle w:val="2"/>
        <w:tblpPr w:leftFromText="180" w:rightFromText="180" w:vertAnchor="page" w:horzAnchor="margin" w:tblpX="108" w:tblpY="2776"/>
        <w:tblW w:w="1433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056"/>
        <w:gridCol w:w="1416"/>
        <w:gridCol w:w="1032"/>
        <w:gridCol w:w="5962"/>
        <w:gridCol w:w="1984"/>
        <w:gridCol w:w="21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40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141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招聘岗位     </w:t>
            </w:r>
          </w:p>
        </w:tc>
        <w:tc>
          <w:tcPr>
            <w:tcW w:w="103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596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专业要求    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45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tcBorders>
              <w:bottom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56" w:type="dxa"/>
            <w:vMerge w:val="restar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舟山市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田家炳中学</w:t>
            </w:r>
          </w:p>
        </w:tc>
        <w:tc>
          <w:tcPr>
            <w:tcW w:w="141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  <w:lang w:val="en-US" w:eastAsia="zh-CN"/>
              </w:rPr>
              <w:t>数学</w:t>
            </w:r>
          </w:p>
        </w:tc>
        <w:tc>
          <w:tcPr>
            <w:tcW w:w="103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96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  <w:t>研究生：数学类、学科教学（数学）、教育（学科教学数学）</w:t>
            </w:r>
          </w:p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  <w:t>本科：数学类</w:t>
            </w:r>
          </w:p>
        </w:tc>
        <w:tc>
          <w:tcPr>
            <w:tcW w:w="1984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eastAsia="仿宋"/>
                <w:sz w:val="18"/>
                <w:szCs w:val="18"/>
              </w:rPr>
              <w:t>王老师（18905808797）</w:t>
            </w:r>
          </w:p>
        </w:tc>
        <w:tc>
          <w:tcPr>
            <w:tcW w:w="2145" w:type="dxa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FF"/>
                <w:sz w:val="18"/>
                <w:szCs w:val="18"/>
                <w:u w:val="single"/>
              </w:rPr>
            </w:pPr>
            <w:r>
              <w:rPr>
                <w:rFonts w:hint="eastAsia" w:eastAsia="仿宋"/>
                <w:sz w:val="18"/>
                <w:szCs w:val="18"/>
              </w:rPr>
              <w:t>12696096</w:t>
            </w:r>
            <w:r>
              <w:rPr>
                <w:rFonts w:eastAsia="仿宋"/>
                <w:sz w:val="18"/>
                <w:szCs w:val="18"/>
              </w:rPr>
              <w:t>@qq.com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740" w:type="dxa"/>
            <w:tcBorders>
              <w:top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56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通用技术</w:t>
            </w:r>
          </w:p>
        </w:tc>
        <w:tc>
          <w:tcPr>
            <w:tcW w:w="1032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962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  <w:t xml:space="preserve">研究生：教育技术学、电子科学与技术类、物理学类、机械工程类、计算机科学与技术类 </w:t>
            </w:r>
          </w:p>
          <w:p>
            <w:pPr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  <w:t>本科：教育技术学、物理学类、机械类、计算机类、电子信息类</w:t>
            </w:r>
          </w:p>
        </w:tc>
        <w:tc>
          <w:tcPr>
            <w:tcW w:w="1984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eastAsia="仿宋"/>
                <w:sz w:val="18"/>
                <w:szCs w:val="18"/>
              </w:rPr>
            </w:pPr>
          </w:p>
        </w:tc>
        <w:tc>
          <w:tcPr>
            <w:tcW w:w="2145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40" w:type="dxa"/>
            <w:tcBorders>
              <w:top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56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物理</w:t>
            </w:r>
          </w:p>
        </w:tc>
        <w:tc>
          <w:tcPr>
            <w:tcW w:w="1032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962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 xml:space="preserve">研究生：物理学类、课程与教学论（物理）、学科教学（物理）、教育（学科教学物理） </w:t>
            </w:r>
          </w:p>
          <w:p>
            <w:pPr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本科：物理学、应用物理学、核物理、地球物理学、材料物理</w:t>
            </w:r>
          </w:p>
        </w:tc>
        <w:tc>
          <w:tcPr>
            <w:tcW w:w="1984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eastAsia="仿宋"/>
                <w:sz w:val="18"/>
                <w:szCs w:val="18"/>
              </w:rPr>
            </w:pPr>
          </w:p>
        </w:tc>
        <w:tc>
          <w:tcPr>
            <w:tcW w:w="2145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740" w:type="dxa"/>
            <w:tcBorders>
              <w:top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56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历史</w:t>
            </w:r>
          </w:p>
        </w:tc>
        <w:tc>
          <w:tcPr>
            <w:tcW w:w="1032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</w:t>
            </w:r>
          </w:p>
        </w:tc>
        <w:tc>
          <w:tcPr>
            <w:tcW w:w="5962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仿宋" w:hAnsi="仿宋" w:eastAsia="仿宋" w:cs="宋体"/>
                <w:snapToGrid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  <w:t>研究生：中国史、世界史、学科教学（历史）、教育（学科教学历史）</w:t>
            </w:r>
          </w:p>
          <w:p>
            <w:pPr>
              <w:rPr>
                <w:rFonts w:hint="eastAsia" w:ascii="仿宋_GB2312" w:hAnsi="宋体" w:eastAsia="仿宋_GB2312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  <w:t>本科：历史学、世界史</w:t>
            </w:r>
          </w:p>
        </w:tc>
        <w:tc>
          <w:tcPr>
            <w:tcW w:w="1984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eastAsia="仿宋"/>
                <w:sz w:val="18"/>
                <w:szCs w:val="18"/>
              </w:rPr>
            </w:pPr>
          </w:p>
        </w:tc>
        <w:tc>
          <w:tcPr>
            <w:tcW w:w="2145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212" w:type="dxa"/>
            <w:gridSpan w:val="3"/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合计</w:t>
            </w:r>
          </w:p>
        </w:tc>
        <w:tc>
          <w:tcPr>
            <w:tcW w:w="6994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18"/>
                <w:szCs w:val="18"/>
              </w:rPr>
              <w:t>名</w:t>
            </w:r>
            <w:bookmarkStart w:id="0" w:name="_GoBack"/>
            <w:bookmarkEnd w:id="0"/>
          </w:p>
        </w:tc>
        <w:tc>
          <w:tcPr>
            <w:tcW w:w="1984" w:type="dxa"/>
            <w:vMerge w:val="continue"/>
            <w:shd w:val="clear" w:color="auto" w:fill="FFFFFF"/>
            <w:vAlign w:val="center"/>
          </w:tcPr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2145" w:type="dxa"/>
            <w:vMerge w:val="continue"/>
            <w:noWrap/>
            <w:vAlign w:val="center"/>
          </w:tcPr>
          <w:p>
            <w:pPr>
              <w:rPr>
                <w:rFonts w:ascii="宋体" w:hAnsi="宋体" w:cs="宋体"/>
                <w:color w:val="0000FF"/>
                <w:sz w:val="18"/>
                <w:szCs w:val="18"/>
                <w:u w:val="single"/>
              </w:rPr>
            </w:pPr>
          </w:p>
        </w:tc>
      </w:tr>
    </w:tbl>
    <w:p>
      <w:pPr>
        <w:rPr>
          <w:sz w:val="18"/>
          <w:szCs w:val="1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UzZDgxOTNmNmM1MGI3MDdhMzk2ZGZmYWY3NTIifQ=="/>
  </w:docVars>
  <w:rsids>
    <w:rsidRoot w:val="00D206C8"/>
    <w:rsid w:val="002C527F"/>
    <w:rsid w:val="00855316"/>
    <w:rsid w:val="00BE57B6"/>
    <w:rsid w:val="00C96D91"/>
    <w:rsid w:val="00D206C8"/>
    <w:rsid w:val="00F83952"/>
    <w:rsid w:val="00FD75AF"/>
    <w:rsid w:val="08A05A67"/>
    <w:rsid w:val="11E33425"/>
    <w:rsid w:val="14B948B0"/>
    <w:rsid w:val="396E593B"/>
    <w:rsid w:val="3E10092B"/>
    <w:rsid w:val="44F73AF5"/>
    <w:rsid w:val="45364204"/>
    <w:rsid w:val="4DA36B50"/>
    <w:rsid w:val="70B54216"/>
    <w:rsid w:val="77F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303</Words>
  <Characters>330</Characters>
  <Lines>1</Lines>
  <Paragraphs>1</Paragraphs>
  <TotalTime>1</TotalTime>
  <ScaleCrop>false</ScaleCrop>
  <LinksUpToDate>false</LinksUpToDate>
  <CharactersWithSpaces>341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2021-03-31T00:03:00Z</dcterms:created>
  <dc:creator>xb21cn</dc:creator>
  <cp:lastModifiedBy>TJBZX</cp:lastModifiedBy>
  <dcterms:modified xsi:type="dcterms:W3CDTF">2022-08-26T07:07:06Z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6D77265FE9AB43E1ACDC5FF2DD63E4D1</vt:lpwstr>
  </property>
</Properties>
</file>