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rPr>
        <w:t>附件</w:t>
      </w:r>
      <w:r>
        <w:rPr>
          <w:rFonts w:hint="eastAsia" w:ascii="黑体" w:hAnsi="黑体" w:eastAsia="黑体" w:cs="黑体"/>
          <w:color w:val="000000"/>
          <w:sz w:val="32"/>
          <w:szCs w:val="32"/>
          <w:lang w:val="en-US" w:eastAsia="zh-CN"/>
        </w:rPr>
        <w:t>2</w:t>
      </w:r>
    </w:p>
    <w:p>
      <w:pPr>
        <w:jc w:val="center"/>
        <w:rPr>
          <w:rFonts w:hint="eastAsia" w:ascii="方正小标宋简体" w:hAnsi="方正小标宋简体" w:eastAsia="方正小标宋简体" w:cs="方正小标宋简体"/>
          <w:b w:val="0"/>
          <w:bCs/>
          <w:color w:val="000000"/>
          <w:sz w:val="44"/>
          <w:szCs w:val="44"/>
        </w:rPr>
      </w:pPr>
      <w:r>
        <w:rPr>
          <w:rFonts w:hint="eastAsia" w:ascii="方正小标宋简体" w:hAnsi="方正小标宋简体" w:eastAsia="方正小标宋简体" w:cs="方正小标宋简体"/>
          <w:b w:val="0"/>
          <w:bCs/>
          <w:color w:val="000000"/>
          <w:sz w:val="44"/>
          <w:szCs w:val="44"/>
          <w:lang w:eastAsia="zh-CN"/>
        </w:rPr>
        <w:t>辉南县</w:t>
      </w:r>
      <w:r>
        <w:rPr>
          <w:rFonts w:hint="eastAsia" w:ascii="方正小标宋简体" w:hAnsi="方正小标宋简体" w:eastAsia="方正小标宋简体" w:cs="方正小标宋简体"/>
          <w:b w:val="0"/>
          <w:bCs/>
          <w:color w:val="000000"/>
          <w:sz w:val="44"/>
          <w:szCs w:val="44"/>
        </w:rPr>
        <w:t>公办中小学已辞退代课教师招聘</w:t>
      </w:r>
    </w:p>
    <w:p>
      <w:pPr>
        <w:jc w:val="center"/>
        <w:rPr>
          <w:rFonts w:hint="eastAsia" w:ascii="方正小标宋简体" w:hAnsi="方正小标宋简体" w:eastAsia="方正小标宋简体" w:cs="方正小标宋简体"/>
          <w:b w:val="0"/>
          <w:bCs/>
          <w:color w:val="000000"/>
          <w:sz w:val="44"/>
          <w:szCs w:val="44"/>
        </w:rPr>
      </w:pPr>
      <w:r>
        <w:rPr>
          <w:rFonts w:hint="eastAsia" w:ascii="方正小标宋简体" w:hAnsi="方正小标宋简体" w:eastAsia="方正小标宋简体" w:cs="方正小标宋简体"/>
          <w:b w:val="0"/>
          <w:bCs/>
          <w:color w:val="000000"/>
          <w:sz w:val="44"/>
          <w:szCs w:val="44"/>
        </w:rPr>
        <w:t>照顾政策</w:t>
      </w:r>
    </w:p>
    <w:p>
      <w:pPr>
        <w:jc w:val="left"/>
        <w:rPr>
          <w:rFonts w:ascii="黑体" w:hAnsi="宋体" w:eastAsia="黑体"/>
          <w:b/>
          <w:color w:val="000000"/>
          <w:sz w:val="44"/>
          <w:szCs w:val="44"/>
        </w:rPr>
      </w:pPr>
    </w:p>
    <w:p>
      <w:pPr>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根据吉林省《关于妥善解决中小学代课教师问题的实施意见》（吉教联字〔2012〕12号）精神，特制定如下政策。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left"/>
        <w:rPr>
          <w:rFonts w:hint="eastAsia" w:ascii="黑体" w:hAnsi="黑体" w:eastAsia="黑体" w:cs="黑体"/>
          <w:b w:val="0"/>
          <w:bCs w:val="0"/>
          <w:i w:val="0"/>
          <w:iCs w:val="0"/>
          <w:caps w:val="0"/>
          <w:color w:val="333333"/>
          <w:spacing w:val="0"/>
          <w:sz w:val="32"/>
          <w:szCs w:val="32"/>
          <w:shd w:val="clear" w:color="auto" w:fill="FFFFFF"/>
          <w:lang w:eastAsia="zh-CN"/>
        </w:rPr>
      </w:pPr>
      <w:r>
        <w:rPr>
          <w:rFonts w:hint="eastAsia" w:ascii="黑体" w:hAnsi="黑体" w:eastAsia="黑体" w:cs="黑体"/>
          <w:b w:val="0"/>
          <w:bCs w:val="0"/>
          <w:i w:val="0"/>
          <w:iCs w:val="0"/>
          <w:caps w:val="0"/>
          <w:color w:val="333333"/>
          <w:spacing w:val="0"/>
          <w:sz w:val="32"/>
          <w:szCs w:val="32"/>
          <w:shd w:val="clear" w:color="auto" w:fill="FFFFFF"/>
          <w:lang w:eastAsia="zh-CN"/>
        </w:rPr>
        <w:t>一、辉南县公办中小学已辞退代课教师招聘照顾政策</w:t>
      </w:r>
    </w:p>
    <w:p>
      <w:pPr>
        <w:ind w:firstLine="640" w:firstLineChars="200"/>
        <w:rPr>
          <w:rFonts w:hint="eastAsia"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lang w:val="en-US" w:eastAsia="zh-CN"/>
        </w:rPr>
        <w:t>1.必须是2000年1月1日之前在</w:t>
      </w:r>
      <w:r>
        <w:rPr>
          <w:rFonts w:hint="default" w:ascii="仿宋_GB2312" w:hAnsi="仿宋_GB2312" w:eastAsia="仿宋_GB2312" w:cs="仿宋_GB2312"/>
          <w:sz w:val="32"/>
          <w:szCs w:val="32"/>
          <w:shd w:val="clear" w:color="auto" w:fill="FFFFFF"/>
          <w:lang w:val="en-US" w:eastAsia="zh-CN"/>
        </w:rPr>
        <w:t>我县</w:t>
      </w:r>
      <w:r>
        <w:rPr>
          <w:rFonts w:hint="eastAsia" w:ascii="仿宋_GB2312" w:hAnsi="仿宋_GB2312" w:eastAsia="仿宋_GB2312" w:cs="仿宋_GB2312"/>
          <w:sz w:val="32"/>
          <w:szCs w:val="32"/>
          <w:shd w:val="clear" w:color="auto" w:fill="FFFFFF"/>
          <w:lang w:val="en-US" w:eastAsia="zh-CN"/>
        </w:rPr>
        <w:t>农村公办中小学校代课满3年，具有《教师资格证》；</w:t>
      </w:r>
    </w:p>
    <w:p>
      <w:pPr>
        <w:ind w:firstLine="640" w:firstLineChars="200"/>
        <w:rPr>
          <w:rFonts w:hint="eastAsia"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lang w:val="en-US" w:eastAsia="zh-CN"/>
        </w:rPr>
        <w:t>2.年龄放宽至</w:t>
      </w:r>
      <w:r>
        <w:rPr>
          <w:rFonts w:hint="eastAsia" w:ascii="仿宋_GB2312" w:hAnsi="仿宋_GB2312" w:eastAsia="仿宋_GB2312" w:cs="仿宋_GB2312"/>
          <w:sz w:val="32"/>
          <w:szCs w:val="32"/>
          <w:shd w:val="clear" w:color="auto" w:fill="FFFFFF"/>
          <w:lang w:eastAsia="zh-CN"/>
        </w:rPr>
        <w:t>女</w:t>
      </w:r>
      <w:r>
        <w:rPr>
          <w:rFonts w:hint="eastAsia" w:ascii="仿宋_GB2312" w:hAnsi="仿宋_GB2312" w:eastAsia="仿宋_GB2312" w:cs="仿宋_GB2312"/>
          <w:sz w:val="32"/>
          <w:szCs w:val="32"/>
          <w:shd w:val="clear" w:color="auto" w:fill="FFFFFF"/>
          <w:lang w:val="en-US" w:eastAsia="zh-CN"/>
        </w:rPr>
        <w:t>50</w:t>
      </w:r>
      <w:r>
        <w:rPr>
          <w:rFonts w:hint="eastAsia" w:ascii="仿宋_GB2312" w:hAnsi="仿宋_GB2312" w:eastAsia="仿宋_GB2312" w:cs="仿宋_GB2312"/>
          <w:sz w:val="32"/>
          <w:szCs w:val="32"/>
          <w:shd w:val="clear" w:color="auto" w:fill="FFFFFF"/>
        </w:rPr>
        <w:t>周岁以下（197</w:t>
      </w:r>
      <w:r>
        <w:rPr>
          <w:rFonts w:hint="eastAsia" w:ascii="仿宋_GB2312" w:hAnsi="仿宋_GB2312" w:eastAsia="仿宋_GB2312" w:cs="仿宋_GB2312"/>
          <w:sz w:val="32"/>
          <w:szCs w:val="32"/>
          <w:shd w:val="clear" w:color="auto" w:fill="FFFFFF"/>
          <w:lang w:val="en-US" w:eastAsia="zh-CN"/>
        </w:rPr>
        <w:t>1</w:t>
      </w:r>
      <w:r>
        <w:rPr>
          <w:rFonts w:hint="eastAsia" w:ascii="仿宋_GB2312" w:hAnsi="仿宋_GB2312" w:eastAsia="仿宋_GB2312" w:cs="仿宋_GB2312"/>
          <w:sz w:val="32"/>
          <w:szCs w:val="32"/>
          <w:shd w:val="clear" w:color="auto" w:fill="FFFFFF"/>
        </w:rPr>
        <w:t>年</w:t>
      </w:r>
      <w:r>
        <w:rPr>
          <w:rFonts w:hint="eastAsia" w:ascii="仿宋_GB2312" w:hAnsi="仿宋_GB2312" w:eastAsia="仿宋_GB2312" w:cs="仿宋_GB2312"/>
          <w:sz w:val="32"/>
          <w:szCs w:val="32"/>
          <w:shd w:val="clear" w:color="auto" w:fill="FFFFFF"/>
          <w:lang w:val="en-US" w:eastAsia="zh-CN"/>
        </w:rPr>
        <w:t>6</w:t>
      </w:r>
      <w:r>
        <w:rPr>
          <w:rFonts w:hint="eastAsia" w:ascii="仿宋_GB2312" w:hAnsi="仿宋_GB2312" w:eastAsia="仿宋_GB2312" w:cs="仿宋_GB2312"/>
          <w:sz w:val="32"/>
          <w:szCs w:val="32"/>
          <w:shd w:val="clear" w:color="auto" w:fill="FFFFFF"/>
        </w:rPr>
        <w:t>月</w:t>
      </w:r>
      <w:r>
        <w:rPr>
          <w:rFonts w:hint="eastAsia" w:ascii="仿宋_GB2312" w:hAnsi="仿宋_GB2312" w:eastAsia="仿宋_GB2312" w:cs="仿宋_GB2312"/>
          <w:sz w:val="32"/>
          <w:szCs w:val="32"/>
          <w:shd w:val="clear" w:color="auto" w:fill="FFFFFF"/>
          <w:lang w:val="en-US" w:eastAsia="zh-CN"/>
        </w:rPr>
        <w:t>10</w:t>
      </w:r>
      <w:r>
        <w:rPr>
          <w:rFonts w:hint="eastAsia" w:ascii="仿宋_GB2312" w:hAnsi="仿宋_GB2312" w:eastAsia="仿宋_GB2312" w:cs="仿宋_GB2312"/>
          <w:sz w:val="32"/>
          <w:szCs w:val="32"/>
          <w:shd w:val="clear" w:color="auto" w:fill="FFFFFF"/>
        </w:rPr>
        <w:t>日以后生）</w:t>
      </w:r>
      <w:r>
        <w:rPr>
          <w:rFonts w:hint="eastAsia" w:ascii="仿宋_GB2312" w:hAnsi="仿宋_GB2312" w:eastAsia="仿宋_GB2312" w:cs="仿宋_GB2312"/>
          <w:sz w:val="32"/>
          <w:szCs w:val="32"/>
          <w:shd w:val="clear" w:color="auto" w:fill="FFFFFF"/>
          <w:lang w:eastAsia="zh-CN"/>
        </w:rPr>
        <w:t>，男</w:t>
      </w:r>
      <w:r>
        <w:rPr>
          <w:rFonts w:hint="eastAsia" w:ascii="仿宋_GB2312" w:hAnsi="仿宋_GB2312" w:eastAsia="仿宋_GB2312" w:cs="仿宋_GB2312"/>
          <w:sz w:val="32"/>
          <w:szCs w:val="32"/>
          <w:shd w:val="clear" w:color="auto" w:fill="FFFFFF"/>
          <w:lang w:val="en-US" w:eastAsia="zh-CN"/>
        </w:rPr>
        <w:t>55周岁以下（1966年6月10日以后出生）；</w:t>
      </w:r>
    </w:p>
    <w:p>
      <w:pPr>
        <w:ind w:firstLine="640" w:firstLineChars="200"/>
        <w:rPr>
          <w:rFonts w:hint="eastAsia" w:ascii="仿宋_GB2312" w:hAnsi="仿宋_GB2312" w:eastAsia="仿宋_GB2312" w:cs="仿宋_GB2312"/>
          <w:sz w:val="32"/>
          <w:szCs w:val="32"/>
          <w:shd w:val="clear" w:color="auto" w:fill="FFFFFF"/>
          <w:lang w:eastAsia="zh-CN"/>
        </w:rPr>
      </w:pPr>
      <w:r>
        <w:rPr>
          <w:rFonts w:hint="eastAsia" w:ascii="仿宋_GB2312" w:hAnsi="仿宋_GB2312" w:eastAsia="仿宋_GB2312" w:cs="仿宋_GB2312"/>
          <w:sz w:val="32"/>
          <w:szCs w:val="32"/>
          <w:shd w:val="clear" w:color="auto" w:fill="FFFFFF"/>
          <w:lang w:val="en-US" w:eastAsia="zh-CN"/>
        </w:rPr>
        <w:t>3.</w:t>
      </w:r>
      <w:r>
        <w:rPr>
          <w:rFonts w:hint="eastAsia" w:ascii="仿宋_GB2312" w:hAnsi="仿宋_GB2312" w:eastAsia="仿宋_GB2312" w:cs="仿宋_GB2312"/>
          <w:sz w:val="32"/>
          <w:szCs w:val="32"/>
          <w:shd w:val="clear" w:color="auto" w:fill="FFFFFF"/>
        </w:rPr>
        <w:t>代课教师具有相应层次《教师资格证》，</w:t>
      </w:r>
      <w:r>
        <w:rPr>
          <w:rFonts w:hint="eastAsia" w:ascii="仿宋_GB2312" w:hAnsi="仿宋_GB2312" w:eastAsia="仿宋_GB2312" w:cs="仿宋_GB2312"/>
          <w:sz w:val="32"/>
          <w:szCs w:val="32"/>
          <w:shd w:val="clear" w:color="auto" w:fill="FFFFFF"/>
          <w:lang w:eastAsia="zh-CN"/>
        </w:rPr>
        <w:t>可不受学历层次限制报考</w:t>
      </w: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lang w:eastAsia="zh-CN"/>
        </w:rPr>
        <w:t>但要求</w:t>
      </w:r>
      <w:r>
        <w:rPr>
          <w:rFonts w:hint="eastAsia" w:ascii="仿宋_GB2312" w:hAnsi="仿宋_GB2312" w:eastAsia="仿宋_GB2312" w:cs="仿宋_GB2312"/>
          <w:sz w:val="32"/>
          <w:szCs w:val="32"/>
          <w:shd w:val="clear" w:color="auto" w:fill="FFFFFF"/>
        </w:rPr>
        <w:t>报考专业与岗位要求专业相同或相近</w:t>
      </w:r>
      <w:r>
        <w:rPr>
          <w:rFonts w:hint="eastAsia" w:ascii="仿宋_GB2312" w:hAnsi="仿宋_GB2312" w:eastAsia="仿宋_GB2312" w:cs="仿宋_GB2312"/>
          <w:sz w:val="32"/>
          <w:szCs w:val="32"/>
          <w:shd w:val="clear" w:color="auto" w:fill="FFFFFF"/>
          <w:lang w:eastAsia="zh-CN"/>
        </w:rPr>
        <w:t>；</w:t>
      </w:r>
    </w:p>
    <w:p>
      <w:pPr>
        <w:ind w:firstLine="640" w:firstLineChars="200"/>
        <w:rPr>
          <w:rFonts w:hint="eastAsia"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lang w:val="en-US" w:eastAsia="zh-CN"/>
        </w:rPr>
        <w:t>4.代课满10年在笔试成绩中加5分，超过10年的，每增加一年加0.5分，不足一年的按一年计算，加分10分封顶，并计入折算前笔试成绩。加分后笔试成绩超过100分的按100分计算。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left"/>
        <w:rPr>
          <w:rFonts w:hint="eastAsia" w:ascii="黑体" w:hAnsi="黑体" w:eastAsia="黑体" w:cs="黑体"/>
          <w:b w:val="0"/>
          <w:bCs w:val="0"/>
          <w:i w:val="0"/>
          <w:iCs w:val="0"/>
          <w:caps w:val="0"/>
          <w:color w:val="333333"/>
          <w:spacing w:val="0"/>
          <w:sz w:val="32"/>
          <w:szCs w:val="32"/>
          <w:shd w:val="clear" w:color="auto" w:fill="FFFFFF"/>
          <w:lang w:eastAsia="zh-CN"/>
        </w:rPr>
      </w:pPr>
      <w:r>
        <w:rPr>
          <w:rFonts w:hint="eastAsia" w:ascii="黑体" w:hAnsi="黑体" w:eastAsia="黑体" w:cs="黑体"/>
          <w:b w:val="0"/>
          <w:bCs w:val="0"/>
          <w:i w:val="0"/>
          <w:iCs w:val="0"/>
          <w:caps w:val="0"/>
          <w:color w:val="333333"/>
          <w:spacing w:val="0"/>
          <w:sz w:val="32"/>
          <w:szCs w:val="32"/>
          <w:shd w:val="clear" w:color="auto" w:fill="FFFFFF"/>
          <w:lang w:eastAsia="zh-CN"/>
        </w:rPr>
        <w:t>二、辉南县已辞退代课教师报名注意事项</w:t>
      </w:r>
    </w:p>
    <w:p>
      <w:pPr>
        <w:ind w:firstLine="640" w:firstLineChars="200"/>
        <w:rPr>
          <w:rFonts w:hint="eastAsia"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lang w:val="en-US" w:eastAsia="zh-CN"/>
        </w:rPr>
        <w:t>1.符合报考条件的已辞退代课教师，报名前，须到最后代课学校复印本人的《辉南县中小学代课（民办）教师登记表》，学校在复印件上盖章、一把手签字，再携带教师资格证、学历证、身份证到教育局审核确认，由教育局和代课学校同时公示7天，无异议后方可参加笔试考试；</w:t>
      </w:r>
    </w:p>
    <w:p>
      <w:pPr>
        <w:ind w:firstLine="640" w:firstLineChars="200"/>
        <w:rPr>
          <w:rFonts w:hint="default"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lang w:val="en-US" w:eastAsia="zh-CN"/>
        </w:rPr>
        <w:t>2.已被辉南县城市社区“社工岗”录用人员不得报考。</w:t>
      </w:r>
    </w:p>
    <w:p>
      <w:pPr>
        <w:ind w:firstLine="640" w:firstLineChars="200"/>
        <w:rPr>
          <w:rFonts w:hint="default" w:ascii="宋体" w:hAnsi="宋体" w:eastAsia="宋体"/>
          <w:color w:val="000000"/>
          <w:sz w:val="32"/>
          <w:szCs w:val="32"/>
          <w:lang w:val="en-US" w:eastAsia="zh-CN"/>
        </w:rPr>
      </w:pPr>
      <w:r>
        <w:rPr>
          <w:rFonts w:hint="eastAsia" w:ascii="仿宋_GB2312" w:hAnsi="仿宋_GB2312" w:eastAsia="仿宋_GB2312" w:cs="仿宋_GB2312"/>
          <w:sz w:val="32"/>
          <w:szCs w:val="32"/>
          <w:shd w:val="clear" w:color="auto" w:fill="FFFFFF"/>
          <w:lang w:val="en-US" w:eastAsia="zh-CN"/>
        </w:rPr>
        <w:t>辉南县代课教师具体加分统计结果统一公示，加分事项由辉南县教育局负责认定并解释。联系电话0435-8223445。具体加分岗位详见附件1:《2021年</w:t>
      </w:r>
      <w:bookmarkStart w:id="0" w:name="_GoBack"/>
      <w:bookmarkEnd w:id="0"/>
      <w:r>
        <w:rPr>
          <w:rFonts w:hint="eastAsia" w:ascii="仿宋_GB2312" w:hAnsi="仿宋_GB2312" w:eastAsia="仿宋_GB2312" w:cs="仿宋_GB2312"/>
          <w:sz w:val="32"/>
          <w:szCs w:val="32"/>
          <w:shd w:val="clear" w:color="auto" w:fill="FFFFFF"/>
          <w:lang w:val="en-US" w:eastAsia="zh-CN"/>
        </w:rPr>
        <w:t>辉南县事业单位公开招聘教师岗位工作人员岗位及其资格条件一览表》。</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仿宋_GB2312"/>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964"/>
    <w:rsid w:val="00030782"/>
    <w:rsid w:val="00061737"/>
    <w:rsid w:val="0009102E"/>
    <w:rsid w:val="000D7D22"/>
    <w:rsid w:val="00106F57"/>
    <w:rsid w:val="001A2428"/>
    <w:rsid w:val="003B18A6"/>
    <w:rsid w:val="00494A23"/>
    <w:rsid w:val="00AE1964"/>
    <w:rsid w:val="00C62ECA"/>
    <w:rsid w:val="00C72E75"/>
    <w:rsid w:val="00E7730D"/>
    <w:rsid w:val="00FE0297"/>
    <w:rsid w:val="07D01559"/>
    <w:rsid w:val="0CB24DCC"/>
    <w:rsid w:val="1F8D071A"/>
    <w:rsid w:val="284C5375"/>
    <w:rsid w:val="2BAD1674"/>
    <w:rsid w:val="38F21CE0"/>
    <w:rsid w:val="48BC3449"/>
    <w:rsid w:val="4C620495"/>
    <w:rsid w:val="50834817"/>
    <w:rsid w:val="593D7351"/>
    <w:rsid w:val="6AD84BBD"/>
    <w:rsid w:val="752D0642"/>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0" w:name="index 1" w:locked="1"/>
    <w:lsdException w:uiPriority="0" w:name="index 2" w:locked="1"/>
    <w:lsdException w:uiPriority="0" w:name="index 3" w:locked="1"/>
    <w:lsdException w:uiPriority="0" w:name="index 4" w:locked="1"/>
    <w:lsdException w:uiPriority="0" w:name="index 5" w:locked="1"/>
    <w:lsdException w:uiPriority="0" w:name="index 6" w:locked="1"/>
    <w:lsdException w:uiPriority="0" w:name="index 7" w:locked="1"/>
    <w:lsdException w:uiPriority="0" w:name="index 8" w:locked="1"/>
    <w:lsdException w:uiPriority="0"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0" w:name="Normal Indent" w:locked="1"/>
    <w:lsdException w:uiPriority="0" w:name="footnote text" w:locked="1"/>
    <w:lsdException w:uiPriority="0" w:name="annotation text" w:locked="1"/>
    <w:lsdException w:qFormat="1" w:unhideWhenUsed="0" w:uiPriority="99" w:name="header"/>
    <w:lsdException w:qFormat="1" w:unhideWhenUsed="0" w:uiPriority="99" w:name="footer"/>
    <w:lsdException w:uiPriority="0" w:name="index heading" w:locked="1"/>
    <w:lsdException w:qFormat="1" w:uiPriority="35" w:name="caption" w:locked="1"/>
    <w:lsdException w:uiPriority="0" w:name="table of figures" w:locked="1"/>
    <w:lsdException w:uiPriority="0" w:name="envelope address" w:locked="1"/>
    <w:lsdException w:uiPriority="0" w:name="envelope return" w:locked="1"/>
    <w:lsdException w:uiPriority="0" w:name="footnote reference" w:locked="1"/>
    <w:lsdException w:uiPriority="0" w:name="annotation reference" w:locked="1"/>
    <w:lsdException w:uiPriority="0" w:name="line number" w:locked="1"/>
    <w:lsdException w:uiPriority="0" w:name="page number" w:locked="1"/>
    <w:lsdException w:uiPriority="0" w:name="endnote reference" w:locked="1"/>
    <w:lsdException w:uiPriority="0" w:name="endnote text" w:locked="1"/>
    <w:lsdException w:uiPriority="0" w:name="table of authorities" w:locked="1"/>
    <w:lsdException w:uiPriority="0" w:name="macro" w:locked="1"/>
    <w:lsdException w:uiPriority="0" w:name="toa heading" w:locked="1"/>
    <w:lsdException w:uiPriority="0" w:name="List" w:locked="1"/>
    <w:lsdException w:uiPriority="0" w:name="List Bullet" w:locked="1"/>
    <w:lsdException w:uiPriority="0" w:name="List Number" w:locked="1"/>
    <w:lsdException w:uiPriority="0" w:name="List 2" w:locked="1"/>
    <w:lsdException w:uiPriority="0" w:name="List 3" w:locked="1"/>
    <w:lsdException w:uiPriority="0" w:name="List 4" w:locked="1"/>
    <w:lsdException w:uiPriority="0" w:name="List 5" w:locked="1"/>
    <w:lsdException w:uiPriority="0" w:name="List Bullet 2" w:locked="1"/>
    <w:lsdException w:uiPriority="0" w:name="List Bullet 3" w:locked="1"/>
    <w:lsdException w:uiPriority="0" w:name="List Bullet 4" w:locked="1"/>
    <w:lsdException w:uiPriority="0" w:name="List Bullet 5" w:locked="1"/>
    <w:lsdException w:uiPriority="0" w:name="List Number 2" w:locked="1"/>
    <w:lsdException w:uiPriority="0" w:name="List Number 3" w:locked="1"/>
    <w:lsdException w:uiPriority="0" w:name="List Number 4" w:locked="1"/>
    <w:lsdException w:uiPriority="0" w:name="List Number 5" w:locked="1"/>
    <w:lsdException w:qFormat="1" w:unhideWhenUsed="0" w:uiPriority="10" w:semiHidden="0" w:name="Title" w:locked="1"/>
    <w:lsdException w:uiPriority="0" w:name="Closing" w:locked="1"/>
    <w:lsdException w:uiPriority="0" w:name="Signature" w:locked="1"/>
    <w:lsdException w:qFormat="1" w:uiPriority="1" w:name="Default Paragraph Font"/>
    <w:lsdException w:uiPriority="0" w:name="Body Text" w:locked="1"/>
    <w:lsdException w:uiPriority="0" w:name="Body Text Indent" w:locked="1"/>
    <w:lsdException w:uiPriority="0" w:name="List Continue" w:locked="1"/>
    <w:lsdException w:uiPriority="0" w:name="List Continue 2" w:locked="1"/>
    <w:lsdException w:uiPriority="0" w:name="List Continue 3" w:locked="1"/>
    <w:lsdException w:uiPriority="0" w:name="List Continue 4" w:locked="1"/>
    <w:lsdException w:uiPriority="0" w:name="List Continue 5" w:locked="1"/>
    <w:lsdException w:uiPriority="0" w:name="Message Header" w:locked="1"/>
    <w:lsdException w:qFormat="1" w:unhideWhenUsed="0" w:uiPriority="11" w:semiHidden="0" w:name="Subtitle" w:locked="1"/>
    <w:lsdException w:uiPriority="0" w:name="Salutation" w:locked="1"/>
    <w:lsdException w:uiPriority="0" w:name="Date" w:locked="1"/>
    <w:lsdException w:uiPriority="0" w:name="Body Text First Indent" w:locked="1"/>
    <w:lsdException w:uiPriority="0" w:name="Body Text First Indent 2" w:locked="1"/>
    <w:lsdException w:uiPriority="0" w:name="Note Heading" w:locked="1"/>
    <w:lsdException w:uiPriority="0" w:name="Body Text 2" w:locked="1"/>
    <w:lsdException w:uiPriority="0" w:name="Body Text 3" w:locked="1"/>
    <w:lsdException w:uiPriority="0" w:name="Body Text Indent 2" w:locked="1"/>
    <w:lsdException w:uiPriority="0" w:name="Body Text Indent 3" w:locked="1"/>
    <w:lsdException w:uiPriority="0" w:name="Block Text" w:locked="1"/>
    <w:lsdException w:uiPriority="0" w:name="Hyperlink" w:locked="1"/>
    <w:lsdException w:uiPriority="0" w:name="FollowedHyperlink" w:locked="1"/>
    <w:lsdException w:qFormat="1" w:unhideWhenUsed="0" w:uiPriority="22" w:semiHidden="0" w:name="Strong" w:locked="1"/>
    <w:lsdException w:qFormat="1" w:unhideWhenUsed="0" w:uiPriority="20" w:semiHidden="0" w:name="Emphasis" w:locked="1"/>
    <w:lsdException w:uiPriority="0" w:name="Document Map" w:locked="1"/>
    <w:lsdException w:uiPriority="0" w:name="Plain Text" w:locked="1"/>
    <w:lsdException w:uiPriority="0" w:name="E-mail Signature" w:locked="1"/>
    <w:lsdException w:qFormat="1" w:unhideWhenUsed="0" w:uiPriority="0" w:semiHidden="0" w:name="Normal (Web)" w:locked="1"/>
    <w:lsdException w:uiPriority="0" w:name="HTML Acronym" w:locked="1"/>
    <w:lsdException w:uiPriority="0" w:name="HTML Address" w:locked="1"/>
    <w:lsdException w:uiPriority="0" w:name="HTML Cite" w:locked="1"/>
    <w:lsdException w:uiPriority="0" w:name="HTML Code" w:locked="1"/>
    <w:lsdException w:uiPriority="0" w:name="HTML Definition" w:locked="1"/>
    <w:lsdException w:uiPriority="0" w:name="HTML Keyboard" w:locked="1"/>
    <w:lsdException w:uiPriority="0" w:name="HTML Preformatted" w:locked="1"/>
    <w:lsdException w:uiPriority="0" w:name="HTML Sample" w:locked="1"/>
    <w:lsdException w:uiPriority="0" w:name="HTML Typewriter" w:locked="1"/>
    <w:lsdException w:uiPriority="0" w:name="HTML Variable" w:locked="1"/>
    <w:lsdException w:qFormat="1" w:uiPriority="99" w:name="Normal Table"/>
    <w:lsdException w:uiPriority="0" w:name="annotation subject" w:locked="1"/>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ocked="1"/>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qFormat/>
    <w:uiPriority w:val="99"/>
    <w:pPr>
      <w:tabs>
        <w:tab w:val="center" w:pos="4153"/>
        <w:tab w:val="right" w:pos="8306"/>
      </w:tabs>
      <w:snapToGrid w:val="0"/>
      <w:jc w:val="left"/>
    </w:pPr>
    <w:rPr>
      <w:sz w:val="18"/>
      <w:szCs w:val="18"/>
    </w:rPr>
  </w:style>
  <w:style w:type="paragraph" w:styleId="3">
    <w:name w:val="header"/>
    <w:basedOn w:val="1"/>
    <w:link w:val="8"/>
    <w:semiHidden/>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locked/>
    <w:uiPriority w:val="0"/>
    <w:pPr>
      <w:spacing w:before="0" w:beforeAutospacing="1" w:after="0" w:afterAutospacing="1"/>
      <w:ind w:left="0" w:right="0"/>
      <w:jc w:val="left"/>
    </w:pPr>
    <w:rPr>
      <w:kern w:val="0"/>
      <w:sz w:val="24"/>
      <w:lang w:val="en-US" w:eastAsia="zh-CN"/>
    </w:rPr>
  </w:style>
  <w:style w:type="character" w:customStyle="1" w:styleId="7">
    <w:name w:val="页脚 Char"/>
    <w:basedOn w:val="6"/>
    <w:link w:val="2"/>
    <w:qFormat/>
    <w:uiPriority w:val="99"/>
    <w:rPr>
      <w:rFonts w:cs="Times New Roman"/>
      <w:kern w:val="2"/>
      <w:sz w:val="18"/>
      <w:szCs w:val="18"/>
    </w:rPr>
  </w:style>
  <w:style w:type="character" w:customStyle="1" w:styleId="8">
    <w:name w:val="页眉 Char"/>
    <w:basedOn w:val="6"/>
    <w:link w:val="3"/>
    <w:qFormat/>
    <w:uiPriority w:val="99"/>
    <w:rPr>
      <w:rFonts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139</Words>
  <Characters>793</Characters>
  <Lines>6</Lines>
  <Paragraphs>1</Paragraphs>
  <TotalTime>37</TotalTime>
  <ScaleCrop>false</ScaleCrop>
  <LinksUpToDate>false</LinksUpToDate>
  <CharactersWithSpaces>931</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2017-09-11T07:06:00Z</dcterms:created>
  <dc:creator>微软用户</dc:creator>
  <cp:lastModifiedBy>★水色★</cp:lastModifiedBy>
  <cp:lastPrinted>2021-06-09T11:40:00Z</cp:lastPrinted>
  <dcterms:modified xsi:type="dcterms:W3CDTF">2021-06-10T02:11:29Z</dcterms:modified>
  <dc:title>附件3</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9BF2B589A5524A88ABB219CB91EB1E0E</vt:lpwstr>
  </property>
</Properties>
</file>